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The When What Wear How Method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</w:t>
      </w:r>
      <w:r w:rsidDel="00000000" w:rsidR="00000000" w:rsidRPr="00000000">
        <w:rPr>
          <w:sz w:val="24"/>
          <w:szCs w:val="24"/>
          <w:rtl w:val="0"/>
        </w:rPr>
        <w:t xml:space="preserve"> is the question posed to me more times than you can imagine! I have received countless calls over the years about an event coming up and what </w:t>
      </w:r>
      <w:r w:rsidDel="00000000" w:rsidR="00000000" w:rsidRPr="00000000">
        <w:rPr>
          <w:sz w:val="24"/>
          <w:szCs w:val="24"/>
          <w:rtl w:val="0"/>
        </w:rPr>
        <w:t xml:space="preserve">am I</w:t>
      </w:r>
      <w:r w:rsidDel="00000000" w:rsidR="00000000" w:rsidRPr="00000000">
        <w:rPr>
          <w:sz w:val="24"/>
          <w:szCs w:val="24"/>
          <w:rtl w:val="0"/>
        </w:rPr>
        <w:t xml:space="preserve"> supposed to wear is the 1st question, everytime, hands down.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is it that </w:t>
      </w:r>
      <w:r w:rsidDel="00000000" w:rsidR="00000000" w:rsidRPr="00000000">
        <w:rPr>
          <w:sz w:val="24"/>
          <w:szCs w:val="24"/>
          <w:rtl w:val="0"/>
        </w:rPr>
        <w:t xml:space="preserve">no matter what age we are, one question is always the same.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need to know how to present one’s self has been around for decades. Parties, gatherings, groups, and well, just about anything that has a sense of appropriateness. The idea that you may not show up looking acceptable and, the worst ever, standing out uncomfortably is a pain worse than cold coffee! ( remember Sunday Best was a real thing!)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</w:t>
      </w:r>
      <w:r w:rsidDel="00000000" w:rsidR="00000000" w:rsidRPr="00000000">
        <w:rPr>
          <w:sz w:val="24"/>
          <w:szCs w:val="24"/>
          <w:rtl w:val="0"/>
        </w:rPr>
        <w:t xml:space="preserve"> it comes to our image of ourselves, and the way we see ourselves, or want to portray what we feel, ( because that’s what we think  is being read) we can easily get stuck on the notion there is a proper way to present ourselves outside our norm. And if you’ve ever struggled with ever feeling comfortable in your normal settings, then you know the struggle to understand a new setting is twice as challenging.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this, is where the when what wear how method tool can transform the most stressful situations into a formula applied format to get the end result...which is to feel amazing from the inside out.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1028700</wp:posOffset>
            </wp:positionV>
            <wp:extent cx="3200019" cy="1766771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0019" cy="17667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